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EB" w:rsidRPr="00C27839" w:rsidRDefault="005E44EB" w:rsidP="005E44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highlight w:val="yellow"/>
        </w:rPr>
      </w:pPr>
      <w:bookmarkStart w:id="0" w:name="_GoBack"/>
      <w:r w:rsidRPr="00C27839">
        <w:rPr>
          <w:rFonts w:ascii="Times New Roman" w:hAnsi="Times New Roman" w:cs="Times New Roman"/>
          <w:b/>
          <w:bCs/>
          <w:sz w:val="24"/>
          <w:highlight w:val="yellow"/>
        </w:rPr>
        <w:t xml:space="preserve">НЕГОСУДАРСТВЕННОЕ ОБРАЗОВАТЕЛЬНОЕ ЧАСТНОЕ УЧРЕЖДЕНИЕ ВЫСШЕГО ОБРАЗОВАНИЯ </w:t>
      </w:r>
    </w:p>
    <w:p w:rsidR="005E44EB" w:rsidRPr="00C27839" w:rsidRDefault="005E44EB" w:rsidP="005E44EB">
      <w:pPr>
        <w:spacing w:line="276" w:lineRule="auto"/>
        <w:ind w:left="-142" w:right="-284"/>
        <w:rPr>
          <w:rFonts w:ascii="Times New Roman" w:hAnsi="Times New Roman" w:cs="Times New Roman"/>
          <w:b/>
          <w:bCs/>
          <w:sz w:val="24"/>
        </w:rPr>
      </w:pPr>
      <w:r w:rsidRPr="00C27839">
        <w:rPr>
          <w:rFonts w:ascii="Times New Roman" w:hAnsi="Times New Roman" w:cs="Times New Roman"/>
          <w:b/>
          <w:bCs/>
          <w:sz w:val="24"/>
          <w:highlight w:val="yellow"/>
        </w:rPr>
        <w:t xml:space="preserve"> «МОСКОВСКИЙ ФИНАНСОВО-ПРОМЫШЛЕННЫЙ УНИВЕРСИТЕТ «СИНЕРГИЯ»</w:t>
      </w:r>
      <w:r w:rsidRPr="00C27839">
        <w:rPr>
          <w:rFonts w:ascii="Times New Roman" w:hAnsi="Times New Roman" w:cs="Times New Roman"/>
          <w:b/>
          <w:bCs/>
          <w:sz w:val="24"/>
        </w:rPr>
        <w:t xml:space="preserve">  </w:t>
      </w:r>
    </w:p>
    <w:p w:rsidR="005E44EB" w:rsidRPr="00C27839" w:rsidRDefault="005E44EB" w:rsidP="005E44EB">
      <w:pPr>
        <w:spacing w:line="276" w:lineRule="auto"/>
        <w:ind w:left="-142" w:right="-284"/>
        <w:jc w:val="center"/>
        <w:rPr>
          <w:rFonts w:ascii="Times New Roman" w:hAnsi="Times New Roman" w:cs="Times New Roman"/>
          <w:b/>
          <w:bCs/>
          <w:sz w:val="24"/>
        </w:rPr>
      </w:pPr>
      <w:r w:rsidRPr="00C27839">
        <w:rPr>
          <w:rFonts w:ascii="Times New Roman" w:hAnsi="Times New Roman" w:cs="Times New Roman"/>
          <w:b/>
          <w:bCs/>
          <w:sz w:val="24"/>
        </w:rPr>
        <w:t>Кафедра «Дошкольная педагогика, прикладная психология»</w:t>
      </w:r>
    </w:p>
    <w:p w:rsidR="005E44EB" w:rsidRPr="00C27839" w:rsidRDefault="005E44EB" w:rsidP="005E44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E44EB" w:rsidRPr="00C27839" w:rsidRDefault="005E44EB" w:rsidP="005E44E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E44EB" w:rsidRPr="00C27839" w:rsidRDefault="005E44EB" w:rsidP="005E44EB">
      <w:pPr>
        <w:spacing w:line="276" w:lineRule="auto"/>
        <w:jc w:val="center"/>
        <w:rPr>
          <w:rFonts w:ascii="Times New Roman" w:hAnsi="Times New Roman" w:cs="Times New Roman"/>
          <w:bCs/>
          <w:sz w:val="24"/>
        </w:rPr>
      </w:pPr>
      <w:r w:rsidRPr="00C27839">
        <w:rPr>
          <w:rFonts w:ascii="Times New Roman" w:hAnsi="Times New Roman" w:cs="Times New Roman"/>
          <w:b/>
          <w:bCs/>
          <w:sz w:val="24"/>
        </w:rPr>
        <w:t>Факультет электронного обучения</w:t>
      </w:r>
    </w:p>
    <w:p w:rsidR="005E44EB" w:rsidRPr="00C27839" w:rsidRDefault="005E44EB" w:rsidP="005E44EB">
      <w:pPr>
        <w:spacing w:line="276" w:lineRule="auto"/>
        <w:jc w:val="center"/>
        <w:rPr>
          <w:rFonts w:ascii="Times New Roman" w:hAnsi="Times New Roman" w:cs="Times New Roman"/>
          <w:bCs/>
          <w:sz w:val="24"/>
        </w:rPr>
      </w:pPr>
    </w:p>
    <w:p w:rsidR="005E44EB" w:rsidRPr="00C27839" w:rsidRDefault="005E44EB" w:rsidP="005E44EB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5E44EB" w:rsidRPr="00C27839" w:rsidRDefault="005E44EB" w:rsidP="005E44EB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36"/>
        <w:gridCol w:w="3736"/>
        <w:gridCol w:w="1917"/>
        <w:gridCol w:w="1982"/>
      </w:tblGrid>
      <w:tr w:rsidR="005E44EB" w:rsidRPr="00C27839" w:rsidTr="006C5F6D">
        <w:tc>
          <w:tcPr>
            <w:tcW w:w="1978" w:type="dxa"/>
          </w:tcPr>
          <w:p w:rsidR="005E44EB" w:rsidRPr="00C27839" w:rsidRDefault="005E44EB" w:rsidP="006C5F6D">
            <w:pPr>
              <w:spacing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27839">
              <w:rPr>
                <w:rFonts w:ascii="Times New Roman" w:hAnsi="Times New Roman" w:cs="Times New Roman"/>
                <w:b/>
                <w:sz w:val="24"/>
              </w:rPr>
              <w:t>Направление</w:t>
            </w:r>
          </w:p>
          <w:p w:rsidR="005E44EB" w:rsidRPr="00C27839" w:rsidRDefault="005E44EB" w:rsidP="006C5F6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C27839">
              <w:rPr>
                <w:rFonts w:ascii="Times New Roman" w:hAnsi="Times New Roman" w:cs="Times New Roman"/>
                <w:b/>
                <w:sz w:val="24"/>
              </w:rPr>
              <w:t>подготовки</w:t>
            </w:r>
          </w:p>
          <w:p w:rsidR="005E44EB" w:rsidRPr="00C27839" w:rsidRDefault="005E44EB" w:rsidP="006C5F6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36" w:type="dxa"/>
          </w:tcPr>
          <w:p w:rsidR="005E44EB" w:rsidRPr="00C27839" w:rsidRDefault="005E44EB" w:rsidP="006C5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C27839">
              <w:rPr>
                <w:rFonts w:ascii="Times New Roman" w:hAnsi="Times New Roman" w:cs="Times New Roman"/>
                <w:sz w:val="24"/>
                <w:vertAlign w:val="superscript"/>
              </w:rPr>
              <w:t>44.03.02</w:t>
            </w:r>
            <w:r w:rsidRPr="00C27839">
              <w:rPr>
                <w:rFonts w:ascii="Times New Roman" w:hAnsi="Times New Roman" w:cs="Times New Roman"/>
                <w:sz w:val="24"/>
                <w:vertAlign w:val="superscript"/>
              </w:rPr>
              <w:t xml:space="preserve"> </w:t>
            </w:r>
            <w:r w:rsidRPr="00C27839">
              <w:rPr>
                <w:rFonts w:ascii="Times New Roman" w:hAnsi="Times New Roman" w:cs="Times New Roman"/>
                <w:sz w:val="24"/>
                <w:vertAlign w:val="superscript"/>
              </w:rPr>
              <w:t>Психолого-педагогическое образование</w:t>
            </w:r>
          </w:p>
          <w:p w:rsidR="005E44EB" w:rsidRPr="00C27839" w:rsidRDefault="005E44EB" w:rsidP="006C5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C27839">
              <w:rPr>
                <w:rFonts w:ascii="Times New Roman" w:hAnsi="Times New Roman" w:cs="Times New Roman"/>
                <w:sz w:val="24"/>
                <w:vertAlign w:val="superscript"/>
              </w:rPr>
              <w:t>____________________________________________</w:t>
            </w:r>
          </w:p>
          <w:p w:rsidR="005E44EB" w:rsidRPr="00C27839" w:rsidRDefault="005E44EB" w:rsidP="006C5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27839">
              <w:rPr>
                <w:rFonts w:ascii="Times New Roman" w:hAnsi="Times New Roman" w:cs="Times New Roman"/>
                <w:sz w:val="24"/>
                <w:vertAlign w:val="superscript"/>
              </w:rPr>
              <w:t>(шифр и наименование)</w:t>
            </w:r>
          </w:p>
        </w:tc>
        <w:tc>
          <w:tcPr>
            <w:tcW w:w="1960" w:type="dxa"/>
          </w:tcPr>
          <w:p w:rsidR="005E44EB" w:rsidRPr="00C27839" w:rsidRDefault="005E44EB" w:rsidP="006C5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E44EB" w:rsidRPr="00C27839" w:rsidRDefault="005E44EB" w:rsidP="006C5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27839">
              <w:rPr>
                <w:rFonts w:ascii="Times New Roman" w:hAnsi="Times New Roman" w:cs="Times New Roman"/>
                <w:b/>
                <w:sz w:val="24"/>
              </w:rPr>
              <w:t>Департамент</w:t>
            </w:r>
          </w:p>
        </w:tc>
        <w:tc>
          <w:tcPr>
            <w:tcW w:w="1983" w:type="dxa"/>
          </w:tcPr>
          <w:p w:rsidR="005E44EB" w:rsidRPr="00C27839" w:rsidRDefault="005E44EB" w:rsidP="006C5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C27839">
              <w:rPr>
                <w:rFonts w:ascii="Times New Roman" w:hAnsi="Times New Roman" w:cs="Times New Roman"/>
                <w:sz w:val="24"/>
                <w:vertAlign w:val="superscript"/>
              </w:rPr>
              <w:t>ЭО</w:t>
            </w:r>
          </w:p>
          <w:p w:rsidR="005E44EB" w:rsidRPr="00C27839" w:rsidRDefault="005E44EB" w:rsidP="006C5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C27839">
              <w:rPr>
                <w:rFonts w:ascii="Times New Roman" w:hAnsi="Times New Roman" w:cs="Times New Roman"/>
                <w:sz w:val="24"/>
                <w:vertAlign w:val="superscript"/>
              </w:rPr>
              <w:t>______________________</w:t>
            </w:r>
          </w:p>
          <w:p w:rsidR="005E44EB" w:rsidRPr="00C27839" w:rsidRDefault="005E44EB" w:rsidP="006C5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27839">
              <w:rPr>
                <w:rFonts w:ascii="Times New Roman" w:hAnsi="Times New Roman" w:cs="Times New Roman"/>
                <w:sz w:val="24"/>
                <w:vertAlign w:val="superscript"/>
              </w:rPr>
              <w:t>(аббревиатура)</w:t>
            </w:r>
          </w:p>
        </w:tc>
      </w:tr>
    </w:tbl>
    <w:p w:rsidR="005E44EB" w:rsidRPr="00C27839" w:rsidRDefault="005E44EB" w:rsidP="005E44EB">
      <w:pPr>
        <w:spacing w:line="276" w:lineRule="auto"/>
        <w:jc w:val="right"/>
        <w:rPr>
          <w:rFonts w:ascii="Times New Roman" w:hAnsi="Times New Roman" w:cs="Times New Roman"/>
          <w:sz w:val="24"/>
        </w:rPr>
      </w:pPr>
    </w:p>
    <w:p w:rsidR="005E44EB" w:rsidRPr="00C27839" w:rsidRDefault="005E44EB" w:rsidP="005E44EB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5E44EB" w:rsidRPr="00C27839" w:rsidRDefault="005E44EB" w:rsidP="005E44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</w:rPr>
      </w:pPr>
      <w:r w:rsidRPr="00C27839">
        <w:rPr>
          <w:rFonts w:ascii="Times New Roman" w:hAnsi="Times New Roman" w:cs="Times New Roman"/>
          <w:b/>
          <w:bCs/>
          <w:caps/>
          <w:sz w:val="20"/>
          <w:szCs w:val="20"/>
        </w:rPr>
        <w:t>КОНТРОЛЬНАЯ РАОТА</w:t>
      </w:r>
    </w:p>
    <w:p w:rsidR="005E44EB" w:rsidRPr="00C27839" w:rsidRDefault="005E44EB" w:rsidP="005E44EB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5E44EB" w:rsidRPr="00C27839" w:rsidRDefault="005E44EB" w:rsidP="005E44EB">
      <w:pPr>
        <w:tabs>
          <w:tab w:val="left" w:pos="8196"/>
        </w:tabs>
        <w:spacing w:line="276" w:lineRule="auto"/>
        <w:rPr>
          <w:rFonts w:ascii="Times New Roman" w:hAnsi="Times New Roman" w:cs="Times New Roman"/>
          <w:sz w:val="24"/>
        </w:rPr>
      </w:pPr>
      <w:r w:rsidRPr="00C27839">
        <w:rPr>
          <w:rFonts w:ascii="Times New Roman" w:hAnsi="Times New Roman" w:cs="Times New Roman"/>
          <w:sz w:val="24"/>
        </w:rPr>
        <w:tab/>
      </w:r>
    </w:p>
    <w:p w:rsidR="005E44EB" w:rsidRPr="00C27839" w:rsidRDefault="005E44EB" w:rsidP="005E44E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27839">
        <w:rPr>
          <w:rFonts w:ascii="Times New Roman" w:hAnsi="Times New Roman" w:cs="Times New Roman"/>
          <w:sz w:val="24"/>
        </w:rPr>
        <w:t>Обучающийся</w:t>
      </w:r>
      <w:proofErr w:type="gramEnd"/>
      <w:r w:rsidRPr="00C27839">
        <w:rPr>
          <w:rFonts w:ascii="Times New Roman" w:hAnsi="Times New Roman" w:cs="Times New Roman"/>
          <w:sz w:val="24"/>
        </w:rPr>
        <w:t xml:space="preserve"> </w:t>
      </w:r>
      <w:r w:rsidRPr="00C27839">
        <w:rPr>
          <w:rFonts w:ascii="Times New Roman" w:hAnsi="Times New Roman" w:cs="Times New Roman"/>
          <w:sz w:val="24"/>
        </w:rPr>
        <w:tab/>
      </w:r>
      <w:r w:rsidRPr="00C2783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Кочнева Людмила </w:t>
      </w:r>
      <w:proofErr w:type="spellStart"/>
      <w:r w:rsidRPr="00C2783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Сулеймановна</w:t>
      </w:r>
      <w:proofErr w:type="spellEnd"/>
      <w:r w:rsidRPr="00C27839">
        <w:rPr>
          <w:rFonts w:ascii="Times New Roman" w:hAnsi="Times New Roman" w:cs="Times New Roman"/>
          <w:sz w:val="24"/>
        </w:rPr>
        <w:tab/>
      </w:r>
      <w:r w:rsidRPr="00C27839">
        <w:rPr>
          <w:rFonts w:ascii="Times New Roman" w:hAnsi="Times New Roman" w:cs="Times New Roman"/>
          <w:sz w:val="24"/>
        </w:rPr>
        <w:tab/>
        <w:t xml:space="preserve">                        </w:t>
      </w:r>
    </w:p>
    <w:p w:rsidR="005E44EB" w:rsidRPr="00C27839" w:rsidRDefault="005E44EB" w:rsidP="005E44EB">
      <w:pPr>
        <w:spacing w:line="276" w:lineRule="auto"/>
        <w:ind w:left="2832" w:firstLine="708"/>
        <w:rPr>
          <w:rFonts w:ascii="Times New Roman" w:hAnsi="Times New Roman" w:cs="Times New Roman"/>
          <w:sz w:val="24"/>
        </w:rPr>
      </w:pPr>
      <w:r w:rsidRPr="00C27839">
        <w:rPr>
          <w:rFonts w:ascii="Times New Roman" w:hAnsi="Times New Roman" w:cs="Times New Roman"/>
          <w:iCs/>
          <w:sz w:val="16"/>
          <w:szCs w:val="16"/>
        </w:rPr>
        <w:t xml:space="preserve">    (ФИО полностью) </w:t>
      </w:r>
      <w:r w:rsidRPr="00C27839">
        <w:rPr>
          <w:rFonts w:ascii="Times New Roman" w:hAnsi="Times New Roman" w:cs="Times New Roman"/>
          <w:iCs/>
          <w:sz w:val="16"/>
          <w:szCs w:val="16"/>
        </w:rPr>
        <w:tab/>
      </w:r>
      <w:r w:rsidRPr="00C27839">
        <w:rPr>
          <w:rFonts w:ascii="Times New Roman" w:hAnsi="Times New Roman" w:cs="Times New Roman"/>
          <w:iCs/>
          <w:sz w:val="16"/>
          <w:szCs w:val="16"/>
        </w:rPr>
        <w:tab/>
      </w:r>
      <w:r w:rsidRPr="00C27839">
        <w:rPr>
          <w:rFonts w:ascii="Times New Roman" w:hAnsi="Times New Roman" w:cs="Times New Roman"/>
          <w:iCs/>
          <w:sz w:val="16"/>
          <w:szCs w:val="16"/>
        </w:rPr>
        <w:tab/>
      </w:r>
      <w:r w:rsidRPr="00C27839">
        <w:rPr>
          <w:rFonts w:ascii="Times New Roman" w:hAnsi="Times New Roman" w:cs="Times New Roman"/>
          <w:iCs/>
          <w:sz w:val="16"/>
          <w:szCs w:val="16"/>
        </w:rPr>
        <w:tab/>
        <w:t xml:space="preserve">            (подпись)</w:t>
      </w:r>
    </w:p>
    <w:p w:rsidR="005E44EB" w:rsidRPr="00C27839" w:rsidRDefault="005E44EB" w:rsidP="005E44EB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5E44EB" w:rsidRPr="00C27839" w:rsidRDefault="005E44EB" w:rsidP="005E44EB">
      <w:pPr>
        <w:spacing w:line="276" w:lineRule="auto"/>
        <w:rPr>
          <w:rFonts w:ascii="Times New Roman" w:hAnsi="Times New Roman" w:cs="Times New Roman"/>
          <w:sz w:val="24"/>
        </w:rPr>
      </w:pPr>
      <w:r w:rsidRPr="00C27839">
        <w:rPr>
          <w:rFonts w:ascii="Times New Roman" w:hAnsi="Times New Roman" w:cs="Times New Roman"/>
          <w:sz w:val="24"/>
        </w:rPr>
        <w:t>Преподаватель</w:t>
      </w:r>
      <w:r w:rsidRPr="00C27839">
        <w:rPr>
          <w:rFonts w:ascii="Times New Roman" w:hAnsi="Times New Roman" w:cs="Times New Roman"/>
          <w:sz w:val="24"/>
        </w:rPr>
        <w:t xml:space="preserve"> </w:t>
      </w:r>
      <w:r w:rsidRPr="00C27839">
        <w:rPr>
          <w:rFonts w:ascii="Times New Roman" w:hAnsi="Times New Roman" w:cs="Times New Roman"/>
          <w:sz w:val="24"/>
        </w:rPr>
        <w:tab/>
      </w:r>
      <w:proofErr w:type="spellStart"/>
      <w:r w:rsidRPr="00C2783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Страмнова</w:t>
      </w:r>
      <w:proofErr w:type="spellEnd"/>
      <w:r w:rsidRPr="00C2783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Ольга Николаевна</w:t>
      </w:r>
      <w:r w:rsidRPr="00C27839">
        <w:rPr>
          <w:rFonts w:ascii="Times New Roman" w:hAnsi="Times New Roman" w:cs="Times New Roman"/>
          <w:sz w:val="24"/>
        </w:rPr>
        <w:tab/>
      </w:r>
      <w:r w:rsidRPr="00C27839">
        <w:rPr>
          <w:rFonts w:ascii="Times New Roman" w:hAnsi="Times New Roman" w:cs="Times New Roman"/>
          <w:sz w:val="24"/>
        </w:rPr>
        <w:tab/>
        <w:t xml:space="preserve">                </w:t>
      </w:r>
    </w:p>
    <w:p w:rsidR="005E44EB" w:rsidRPr="00C27839" w:rsidRDefault="005E44EB" w:rsidP="005E44EB">
      <w:pPr>
        <w:spacing w:line="276" w:lineRule="auto"/>
        <w:ind w:left="2832" w:firstLine="708"/>
        <w:rPr>
          <w:rFonts w:ascii="Times New Roman" w:hAnsi="Times New Roman" w:cs="Times New Roman"/>
          <w:sz w:val="24"/>
        </w:rPr>
      </w:pPr>
      <w:r w:rsidRPr="00C27839">
        <w:rPr>
          <w:rFonts w:ascii="Times New Roman" w:hAnsi="Times New Roman" w:cs="Times New Roman"/>
          <w:iCs/>
          <w:sz w:val="16"/>
          <w:szCs w:val="16"/>
        </w:rPr>
        <w:t xml:space="preserve">    (ФИО полностью) </w:t>
      </w:r>
      <w:r w:rsidRPr="00C27839">
        <w:rPr>
          <w:rFonts w:ascii="Times New Roman" w:hAnsi="Times New Roman" w:cs="Times New Roman"/>
          <w:iCs/>
          <w:sz w:val="16"/>
          <w:szCs w:val="16"/>
        </w:rPr>
        <w:tab/>
      </w:r>
      <w:r w:rsidRPr="00C27839">
        <w:rPr>
          <w:rFonts w:ascii="Times New Roman" w:hAnsi="Times New Roman" w:cs="Times New Roman"/>
          <w:iCs/>
          <w:sz w:val="16"/>
          <w:szCs w:val="16"/>
        </w:rPr>
        <w:tab/>
      </w:r>
      <w:r w:rsidRPr="00C27839">
        <w:rPr>
          <w:rFonts w:ascii="Times New Roman" w:hAnsi="Times New Roman" w:cs="Times New Roman"/>
          <w:iCs/>
          <w:sz w:val="16"/>
          <w:szCs w:val="16"/>
        </w:rPr>
        <w:tab/>
      </w:r>
      <w:r w:rsidRPr="00C27839">
        <w:rPr>
          <w:rFonts w:ascii="Times New Roman" w:hAnsi="Times New Roman" w:cs="Times New Roman"/>
          <w:iCs/>
          <w:sz w:val="16"/>
          <w:szCs w:val="16"/>
        </w:rPr>
        <w:tab/>
        <w:t xml:space="preserve">            (подпись)</w:t>
      </w:r>
    </w:p>
    <w:p w:rsidR="005E44EB" w:rsidRPr="00C27839" w:rsidRDefault="005E44EB" w:rsidP="005E44EB">
      <w:pPr>
        <w:spacing w:line="276" w:lineRule="auto"/>
        <w:rPr>
          <w:rFonts w:ascii="Times New Roman" w:hAnsi="Times New Roman" w:cs="Times New Roman"/>
          <w:sz w:val="24"/>
        </w:rPr>
      </w:pPr>
    </w:p>
    <w:p w:rsidR="005E44EB" w:rsidRPr="00C27839" w:rsidRDefault="005E44EB" w:rsidP="005E44EB">
      <w:pPr>
        <w:spacing w:line="276" w:lineRule="auto"/>
        <w:ind w:left="2832" w:firstLine="708"/>
        <w:rPr>
          <w:rFonts w:ascii="Times New Roman" w:hAnsi="Times New Roman" w:cs="Times New Roman"/>
          <w:sz w:val="24"/>
        </w:rPr>
      </w:pPr>
    </w:p>
    <w:p w:rsidR="005E44EB" w:rsidRPr="00C27839" w:rsidRDefault="005E44EB" w:rsidP="005E44EB">
      <w:pPr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5E44EB" w:rsidRPr="00C27839" w:rsidRDefault="005E44EB" w:rsidP="005E44EB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5E44EB" w:rsidRPr="00C27839" w:rsidRDefault="005E44EB" w:rsidP="005E44EB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5E44EB" w:rsidRPr="00C27839" w:rsidRDefault="005E44EB" w:rsidP="005E44EB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:rsidR="005E44EB" w:rsidRPr="00C27839" w:rsidRDefault="005E44EB" w:rsidP="005E44EB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C27839">
        <w:rPr>
          <w:rFonts w:ascii="Times New Roman" w:hAnsi="Times New Roman" w:cs="Times New Roman"/>
          <w:b/>
          <w:sz w:val="24"/>
        </w:rPr>
        <w:t xml:space="preserve">МОСКВА </w:t>
      </w:r>
      <w:smartTag w:uri="urn:schemas-microsoft-com:office:smarttags" w:element="metricconverter">
        <w:smartTagPr>
          <w:attr w:name="ProductID" w:val="2021 г"/>
        </w:smartTagPr>
        <w:r w:rsidRPr="00C27839">
          <w:rPr>
            <w:rFonts w:ascii="Times New Roman" w:hAnsi="Times New Roman" w:cs="Times New Roman"/>
            <w:b/>
            <w:sz w:val="24"/>
          </w:rPr>
          <w:t>2021 г</w:t>
        </w:r>
      </w:smartTag>
      <w:r w:rsidRPr="00C27839">
        <w:rPr>
          <w:rFonts w:ascii="Times New Roman" w:hAnsi="Times New Roman" w:cs="Times New Roman"/>
          <w:b/>
          <w:sz w:val="24"/>
        </w:rPr>
        <w:t>.</w:t>
      </w:r>
    </w:p>
    <w:p w:rsidR="003C6878" w:rsidRPr="00C27839" w:rsidRDefault="003C6878" w:rsidP="00C27839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r w:rsidRPr="00C27839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lastRenderedPageBreak/>
        <w:t>Практическое задание 1</w:t>
      </w:r>
    </w:p>
    <w:p w:rsidR="003C6878" w:rsidRPr="00C27839" w:rsidRDefault="003C6878" w:rsidP="00C27839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r w:rsidRPr="00C27839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Тема 2. Воспитание, образование и развитие детей с нарушением слуха</w:t>
      </w:r>
    </w:p>
    <w:p w:rsidR="003C6878" w:rsidRPr="00C27839" w:rsidRDefault="003C6878" w:rsidP="00C27839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r w:rsidRPr="00C27839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Формулировка задания 1.</w:t>
      </w:r>
    </w:p>
    <w:p w:rsidR="003C6878" w:rsidRPr="00C27839" w:rsidRDefault="003C6878" w:rsidP="00C27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Разработайте разделы Адаптированной образовательной программы для ребенка Х с нарушением слуха, получающего образование в инклюзивном классе (или дошкольной группе) совместно с нормированными детьми. </w:t>
      </w:r>
    </w:p>
    <w:p w:rsidR="00991638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839">
        <w:rPr>
          <w:rFonts w:ascii="Times New Roman" w:hAnsi="Times New Roman" w:cs="Times New Roman"/>
          <w:sz w:val="28"/>
          <w:szCs w:val="28"/>
          <w:lang w:eastAsia="ru-RU"/>
        </w:rPr>
        <w:t xml:space="preserve">Цель программы: </w:t>
      </w:r>
      <w:r w:rsidR="00991638" w:rsidRPr="00C27839">
        <w:rPr>
          <w:rFonts w:ascii="Times New Roman" w:hAnsi="Times New Roman" w:cs="Times New Roman"/>
          <w:sz w:val="28"/>
          <w:szCs w:val="28"/>
          <w:lang w:eastAsia="ru-RU"/>
        </w:rPr>
        <w:t>определение и создание условий для оказания эффективной коррекционно-развивающей помощи ребенку дошкольного возраста, определение содержания обучения и воспитания, направленных на социальную адаптацию, коррекция недостатков в физическом и (или) психическом развитии.</w:t>
      </w:r>
    </w:p>
    <w:p w:rsidR="00991638" w:rsidRPr="00C27839" w:rsidRDefault="00991638" w:rsidP="00C2783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27839">
        <w:rPr>
          <w:color w:val="000000"/>
          <w:sz w:val="28"/>
          <w:szCs w:val="28"/>
        </w:rPr>
        <w:t>Задачи коррекционно-диагностического модуля:</w:t>
      </w:r>
    </w:p>
    <w:p w:rsidR="00991638" w:rsidRPr="00C27839" w:rsidRDefault="00991638" w:rsidP="00C2783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27839">
        <w:rPr>
          <w:color w:val="000000"/>
          <w:sz w:val="28"/>
          <w:szCs w:val="28"/>
        </w:rPr>
        <w:t>1.Динамическое наблюдение за развитием ребенка в ходе коррекционно-педагогического процесса.</w:t>
      </w:r>
    </w:p>
    <w:p w:rsidR="00991638" w:rsidRPr="00C27839" w:rsidRDefault="00991638" w:rsidP="00C2783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27839">
        <w:rPr>
          <w:color w:val="000000"/>
          <w:sz w:val="28"/>
          <w:szCs w:val="28"/>
        </w:rPr>
        <w:t>2.Определение и уточнение особенностей развития и трудностей обучения ребенка.</w:t>
      </w:r>
    </w:p>
    <w:p w:rsidR="00991638" w:rsidRPr="00C27839" w:rsidRDefault="00991638" w:rsidP="00C2783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27839">
        <w:rPr>
          <w:color w:val="000000"/>
          <w:sz w:val="28"/>
          <w:szCs w:val="28"/>
        </w:rPr>
        <w:t>3. Определение потенциальных возможностей.</w:t>
      </w:r>
    </w:p>
    <w:p w:rsidR="00991638" w:rsidRPr="00C27839" w:rsidRDefault="00991638" w:rsidP="00C2783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27839">
        <w:rPr>
          <w:color w:val="000000"/>
          <w:sz w:val="28"/>
          <w:szCs w:val="28"/>
        </w:rPr>
        <w:t>4.Определение темпа и динамики развития ребенка, обучаемости.</w:t>
      </w:r>
    </w:p>
    <w:p w:rsidR="00991638" w:rsidRPr="00C27839" w:rsidRDefault="00991638" w:rsidP="00C2783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27839">
        <w:rPr>
          <w:color w:val="000000"/>
          <w:sz w:val="28"/>
          <w:szCs w:val="28"/>
        </w:rPr>
        <w:t>5.Корректировка методов и приемов коррекционно-педагогического воздействия.</w:t>
      </w:r>
    </w:p>
    <w:p w:rsidR="00991638" w:rsidRPr="00C27839" w:rsidRDefault="00991638" w:rsidP="00C2783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27839">
        <w:rPr>
          <w:color w:val="000000"/>
          <w:sz w:val="28"/>
          <w:szCs w:val="28"/>
        </w:rPr>
        <w:t>6.Внесение корректировок в рабочие и адаптированные образовательные программы.</w:t>
      </w:r>
    </w:p>
    <w:p w:rsidR="00991638" w:rsidRPr="00C27839" w:rsidRDefault="00991638" w:rsidP="00C27839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27839">
        <w:rPr>
          <w:color w:val="000000"/>
          <w:sz w:val="28"/>
          <w:szCs w:val="28"/>
        </w:rPr>
        <w:t>7.Своевременное консультирование участников сопровождения, родителей.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нормативно-правовыми документами: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 xml:space="preserve"> - Федеральный закон от 29 декабря 2012 г. № 273 – ФЗ «Об образовании в Российской Федерации»; 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Федеральный закон от 4 декабря 2007 г. № 329 – ФЗ «О физической культуре и спорте в Российской Федерации»; 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- Санитарно-эпидемиологических требований к устройству, содержанию и организации режима работы организаций дополнительного образования (Постановление Главного государственного санитарного врача РФ от 4 июля 2014 г. № 41 «Об утверждении СанПиН 2.4.4.3172-14).</w:t>
      </w:r>
    </w:p>
    <w:p w:rsidR="00497865" w:rsidRPr="00C27839" w:rsidRDefault="00991638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О</w:t>
      </w:r>
      <w:r w:rsidR="00497865" w:rsidRPr="00C27839">
        <w:rPr>
          <w:rFonts w:ascii="Times New Roman" w:hAnsi="Times New Roman" w:cs="Times New Roman"/>
          <w:sz w:val="28"/>
          <w:szCs w:val="28"/>
        </w:rPr>
        <w:t xml:space="preserve">бразовательная программа включает в себя предметные области и предметы образовательных </w:t>
      </w:r>
      <w:proofErr w:type="gramStart"/>
      <w:r w:rsidR="00497865" w:rsidRPr="00C27839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="00497865" w:rsidRPr="00C27839">
        <w:rPr>
          <w:rFonts w:ascii="Times New Roman" w:hAnsi="Times New Roman" w:cs="Times New Roman"/>
          <w:sz w:val="28"/>
          <w:szCs w:val="28"/>
        </w:rPr>
        <w:t xml:space="preserve"> и предметные области дополнительных предпрофессиональных программ в области физической культуры и спорта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В основе формирования учебного плана   лежат: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 xml:space="preserve"> федеральные государственные образовательные стандарты основного общего и среднего общего образования с предлагаемой  базовой (обязательной) частью предметных областей  и частью, формируемой участниками  образовательного процесса;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государственные требования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</w:r>
      <w:proofErr w:type="gramStart"/>
      <w:r w:rsidRPr="00C278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C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программам.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839">
        <w:rPr>
          <w:rFonts w:ascii="Times New Roman" w:hAnsi="Times New Roman" w:cs="Times New Roman"/>
          <w:b/>
          <w:sz w:val="28"/>
          <w:szCs w:val="28"/>
        </w:rPr>
        <w:t>Методологическое и аналитическое обоснование модели образовательной программы.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 xml:space="preserve"> Можно выделить три основные функции. Первая функция – социализация личности, под которой понимается приобщение учащегося к спорту и к культуре Вторая функция – подготовка к продолжению образования и получению профессионального образования. Третья функция – индивидуализация личности, под которой понимается выявление </w:t>
      </w:r>
      <w:r w:rsidRPr="00C27839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индивидуальности учащихся: специфики их интересов, интеллекта, потребностей и способностей. 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b/>
          <w:sz w:val="28"/>
          <w:szCs w:val="28"/>
        </w:rPr>
        <w:t xml:space="preserve">Направления образовательной деятельности и содержание предлагаемого </w:t>
      </w:r>
      <w:proofErr w:type="gramStart"/>
      <w:r w:rsidRPr="00C27839">
        <w:rPr>
          <w:rFonts w:ascii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C27839">
        <w:rPr>
          <w:rFonts w:ascii="Times New Roman" w:hAnsi="Times New Roman" w:cs="Times New Roman"/>
          <w:b/>
          <w:sz w:val="28"/>
          <w:szCs w:val="28"/>
        </w:rPr>
        <w:t xml:space="preserve"> образования.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 xml:space="preserve">Выполнение планируемых мероприятий будут способствовать: 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sym w:font="Symbol" w:char="F0B7"/>
      </w:r>
      <w:r w:rsidRPr="00C27839">
        <w:rPr>
          <w:rFonts w:ascii="Times New Roman" w:hAnsi="Times New Roman" w:cs="Times New Roman"/>
          <w:sz w:val="28"/>
          <w:szCs w:val="28"/>
        </w:rPr>
        <w:t xml:space="preserve"> Формированию у учащихся личностных мотивационных механизмов обучения, с помощью развития интереса и способностей в выбранном виде спорта; 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sym w:font="Symbol" w:char="F0B7"/>
      </w:r>
      <w:r w:rsidRPr="00C27839">
        <w:rPr>
          <w:rFonts w:ascii="Times New Roman" w:hAnsi="Times New Roman" w:cs="Times New Roman"/>
          <w:sz w:val="28"/>
          <w:szCs w:val="28"/>
        </w:rPr>
        <w:t xml:space="preserve"> Формированию интереса к здоровому образу жизни с помощью </w:t>
      </w:r>
      <w:proofErr w:type="spellStart"/>
      <w:r w:rsidRPr="00C2783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27839">
        <w:rPr>
          <w:rFonts w:ascii="Times New Roman" w:hAnsi="Times New Roman" w:cs="Times New Roman"/>
          <w:sz w:val="28"/>
          <w:szCs w:val="28"/>
        </w:rPr>
        <w:t xml:space="preserve"> технологий, бережному отношению к своему здоровью.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С целью совершенствование системы управления педагогический коллектив осуществляет следующие меры по реализации программы деятельности: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1. Создание программ в соответствии с современными требованиями теории и практики дополнительного образования;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2. Разработка методических рекомендаций для тренеров-преподавателей по организации учебно-методической и научной работы;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3. Освоение и внедрение в образовательный процесс новых технологий дополнительного образования.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4. Открытие новых спортивных направлений в соответствии с социальным заказом.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5. Увеличение охвата детей и подростков для занятий в отделениях.</w:t>
      </w:r>
    </w:p>
    <w:p w:rsidR="00497865" w:rsidRPr="00C27839" w:rsidRDefault="00497865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6. Планомерное обновление и перевод на современный уровень материально-технической базы учебного процесса.</w:t>
      </w:r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Согласно нормам ФГОС требования к материально-техническим условиям реализации Программы включают:</w:t>
      </w:r>
    </w:p>
    <w:p w:rsidR="00C27839" w:rsidRPr="00C27839" w:rsidRDefault="00C27839" w:rsidP="00C27839">
      <w:pPr>
        <w:pStyle w:val="a6"/>
        <w:widowControl/>
        <w:numPr>
          <w:ilvl w:val="0"/>
          <w:numId w:val="1"/>
        </w:numPr>
        <w:spacing w:line="360" w:lineRule="auto"/>
        <w:ind w:firstLine="709"/>
        <w:rPr>
          <w:color w:val="auto"/>
          <w:sz w:val="28"/>
          <w:szCs w:val="28"/>
        </w:rPr>
      </w:pPr>
      <w:r w:rsidRPr="00C27839">
        <w:rPr>
          <w:color w:val="auto"/>
          <w:sz w:val="28"/>
          <w:szCs w:val="28"/>
        </w:rPr>
        <w:t xml:space="preserve">требования, определяемые в соответствии с санитарно-эпидемиологическими правилами и нормативами (№ 2.4.1.3049–13 «Санитарно-эпидемиологические требования к устройству, содержанию и </w:t>
      </w:r>
      <w:r w:rsidRPr="00C27839">
        <w:rPr>
          <w:color w:val="auto"/>
          <w:sz w:val="28"/>
          <w:szCs w:val="28"/>
        </w:rPr>
        <w:lastRenderedPageBreak/>
        <w:t>организации режима работы дошкольных организаций», утвержденным Постановлением Главного государственного санитарного врача РФ от 15.05.2013 № 26);</w:t>
      </w:r>
    </w:p>
    <w:p w:rsidR="00C27839" w:rsidRPr="00C27839" w:rsidRDefault="00C27839" w:rsidP="00C27839">
      <w:pPr>
        <w:pStyle w:val="a6"/>
        <w:widowControl/>
        <w:numPr>
          <w:ilvl w:val="0"/>
          <w:numId w:val="1"/>
        </w:numPr>
        <w:spacing w:line="360" w:lineRule="auto"/>
        <w:ind w:firstLine="709"/>
        <w:rPr>
          <w:color w:val="auto"/>
          <w:sz w:val="28"/>
          <w:szCs w:val="28"/>
        </w:rPr>
      </w:pPr>
      <w:proofErr w:type="gramStart"/>
      <w:r w:rsidRPr="00C27839">
        <w:rPr>
          <w:color w:val="auto"/>
          <w:sz w:val="28"/>
          <w:szCs w:val="28"/>
        </w:rPr>
        <w:t>требования, определяемые в соответствии с правилами пожарной безопасности (ППБ-101–89 «Правила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учреждений»);</w:t>
      </w:r>
      <w:proofErr w:type="gramEnd"/>
    </w:p>
    <w:p w:rsidR="00C27839" w:rsidRPr="00C27839" w:rsidRDefault="00C27839" w:rsidP="00C27839">
      <w:pPr>
        <w:pStyle w:val="a6"/>
        <w:widowControl/>
        <w:numPr>
          <w:ilvl w:val="0"/>
          <w:numId w:val="1"/>
        </w:numPr>
        <w:spacing w:line="360" w:lineRule="auto"/>
        <w:ind w:firstLine="709"/>
        <w:rPr>
          <w:color w:val="auto"/>
          <w:sz w:val="28"/>
          <w:szCs w:val="28"/>
        </w:rPr>
      </w:pPr>
      <w:r w:rsidRPr="00C27839">
        <w:rPr>
          <w:color w:val="auto"/>
          <w:sz w:val="28"/>
          <w:szCs w:val="28"/>
        </w:rPr>
        <w:t>требования к средствам обучения и воспитания в соответствии с возрастом и индивидуальными особенностями развития детей;</w:t>
      </w:r>
    </w:p>
    <w:p w:rsidR="00C27839" w:rsidRPr="00C27839" w:rsidRDefault="00C27839" w:rsidP="00C27839">
      <w:pPr>
        <w:pStyle w:val="a6"/>
        <w:widowControl/>
        <w:numPr>
          <w:ilvl w:val="0"/>
          <w:numId w:val="1"/>
        </w:numPr>
        <w:spacing w:line="360" w:lineRule="auto"/>
        <w:ind w:firstLine="709"/>
        <w:rPr>
          <w:color w:val="auto"/>
          <w:sz w:val="28"/>
          <w:szCs w:val="28"/>
        </w:rPr>
      </w:pPr>
      <w:r w:rsidRPr="00C27839">
        <w:rPr>
          <w:color w:val="auto"/>
          <w:sz w:val="28"/>
          <w:szCs w:val="28"/>
        </w:rPr>
        <w:t>оснащенность помещений развивающей предметно-пространственной средой (ФГОС);</w:t>
      </w:r>
    </w:p>
    <w:p w:rsidR="00C27839" w:rsidRPr="00C27839" w:rsidRDefault="00C27839" w:rsidP="00C27839">
      <w:pPr>
        <w:pStyle w:val="a6"/>
        <w:widowControl/>
        <w:numPr>
          <w:ilvl w:val="0"/>
          <w:numId w:val="1"/>
        </w:numPr>
        <w:spacing w:line="360" w:lineRule="auto"/>
        <w:ind w:firstLine="709"/>
        <w:rPr>
          <w:color w:val="auto"/>
          <w:sz w:val="28"/>
          <w:szCs w:val="28"/>
        </w:rPr>
      </w:pPr>
      <w:proofErr w:type="gramStart"/>
      <w:r w:rsidRPr="00C27839">
        <w:rPr>
          <w:color w:val="auto"/>
          <w:sz w:val="28"/>
          <w:szCs w:val="28"/>
        </w:rPr>
        <w:t>требования к материально-техническому обеспечению программы (учебно-методический комплект, оборудование, оснащение (предметы).</w:t>
      </w:r>
      <w:proofErr w:type="gramEnd"/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h.35nkun2"/>
      <w:bookmarkEnd w:id="1"/>
      <w:r w:rsidRPr="00C27839">
        <w:rPr>
          <w:rFonts w:ascii="Times New Roman" w:hAnsi="Times New Roman" w:cs="Times New Roman"/>
          <w:sz w:val="28"/>
          <w:szCs w:val="28"/>
        </w:rPr>
        <w:t xml:space="preserve">Необходимым условием достижения целей и задач функционирования ДГ является материально-техническое обеспечение. </w:t>
      </w:r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ДОО самостоятельно обеспечивает материально-технические условия с учетом возраста и контингента воспитанников группы на ближайший учебный год</w:t>
      </w:r>
      <w:r w:rsidRPr="00C27839">
        <w:rPr>
          <w:rFonts w:ascii="Times New Roman" w:hAnsi="Times New Roman" w:cs="Times New Roman"/>
          <w:sz w:val="28"/>
          <w:szCs w:val="28"/>
        </w:rPr>
        <w:t>.</w:t>
      </w:r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Средства</w:t>
      </w:r>
      <w:r w:rsidRPr="00C27839">
        <w:rPr>
          <w:rFonts w:ascii="Times New Roman" w:hAnsi="Times New Roman" w:cs="Times New Roman"/>
          <w:sz w:val="28"/>
          <w:szCs w:val="28"/>
        </w:rPr>
        <w:t xml:space="preserve"> реализации образовательной программы определяются содержанием образовательных областей.</w:t>
      </w:r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i/>
          <w:iCs/>
          <w:sz w:val="28"/>
          <w:szCs w:val="28"/>
        </w:rPr>
        <w:t>Для цели социально-коммуникативного развития</w:t>
      </w:r>
      <w:r w:rsidRPr="00C27839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 xml:space="preserve">Игрушки (типа погремушек, персонажей сказок и др.), сборно-разборные игрушки и конструкции, книги, иллюстрации и фотографии, оборудование для сюжетных игр и драматизаций, ширмы, детская мебель. </w:t>
      </w:r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i/>
          <w:iCs/>
          <w:sz w:val="28"/>
          <w:szCs w:val="28"/>
        </w:rPr>
        <w:t>Для цели познавательного развития:</w:t>
      </w:r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839">
        <w:rPr>
          <w:rFonts w:ascii="Times New Roman" w:hAnsi="Times New Roman" w:cs="Times New Roman"/>
          <w:sz w:val="28"/>
          <w:szCs w:val="28"/>
        </w:rPr>
        <w:t xml:space="preserve">Предметы (типа ленточки, коробочки, кубики, мячики и пр.), матрешки, игрушки сюжетные, пластмассовые предметы-игрушки (шары, </w:t>
      </w:r>
      <w:r w:rsidRPr="00C27839">
        <w:rPr>
          <w:rFonts w:ascii="Times New Roman" w:hAnsi="Times New Roman" w:cs="Times New Roman"/>
          <w:sz w:val="28"/>
          <w:szCs w:val="28"/>
        </w:rPr>
        <w:lastRenderedPageBreak/>
        <w:t xml:space="preserve">кегли, бруски); крупные и мелкие игрушки, емкости, вкладыши, трубки, палочки, мешочки, </w:t>
      </w:r>
      <w:proofErr w:type="spellStart"/>
      <w:r w:rsidRPr="00C27839">
        <w:rPr>
          <w:rFonts w:ascii="Times New Roman" w:hAnsi="Times New Roman" w:cs="Times New Roman"/>
          <w:sz w:val="28"/>
          <w:szCs w:val="28"/>
        </w:rPr>
        <w:t>подносики</w:t>
      </w:r>
      <w:proofErr w:type="spellEnd"/>
      <w:r w:rsidRPr="00C27839">
        <w:rPr>
          <w:rFonts w:ascii="Times New Roman" w:hAnsi="Times New Roman" w:cs="Times New Roman"/>
          <w:sz w:val="28"/>
          <w:szCs w:val="28"/>
        </w:rPr>
        <w:t xml:space="preserve"> и пр.). </w:t>
      </w:r>
      <w:proofErr w:type="gramEnd"/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i/>
          <w:iCs/>
          <w:sz w:val="28"/>
          <w:szCs w:val="28"/>
        </w:rPr>
        <w:t>Для цели речевого развития:</w:t>
      </w:r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 xml:space="preserve">Наборы сюжетных и дидактических игрушек, книжки с иллюстрациями; настольные театры, ширмы (настольные, напольные), костюмы сказочных персонажей; декоративные украшения к сказкам; настольно-печатные игры; картинки и иллюстрации с предметным изображением, с сюжетным изображением; зеркало. </w:t>
      </w:r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i/>
          <w:iCs/>
          <w:sz w:val="28"/>
          <w:szCs w:val="28"/>
        </w:rPr>
        <w:t>Для цели художественно-эстетического развития:</w:t>
      </w:r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 xml:space="preserve">Музыкальные инструменты, аудио проигрыватель, звуковые книжки и игрушки; настольные дидактические игры с музыкальным содержанием; декорации к музыкальным произведениям и театрализованным композициям; костюмы театрализации и драматизации; аксессуары театрализации; зеркало; ширмы; </w:t>
      </w:r>
      <w:proofErr w:type="spellStart"/>
      <w:r w:rsidRPr="00C27839">
        <w:rPr>
          <w:rFonts w:ascii="Times New Roman" w:hAnsi="Times New Roman" w:cs="Times New Roman"/>
          <w:sz w:val="28"/>
          <w:szCs w:val="28"/>
        </w:rPr>
        <w:t>штоковые</w:t>
      </w:r>
      <w:proofErr w:type="spellEnd"/>
      <w:r w:rsidRPr="00C27839">
        <w:rPr>
          <w:rFonts w:ascii="Times New Roman" w:hAnsi="Times New Roman" w:cs="Times New Roman"/>
          <w:sz w:val="28"/>
          <w:szCs w:val="28"/>
        </w:rPr>
        <w:t xml:space="preserve"> игрушки, пальчиковые куклы, куклы «Би-ба-</w:t>
      </w:r>
      <w:proofErr w:type="spellStart"/>
      <w:r w:rsidRPr="00C27839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C27839">
        <w:rPr>
          <w:rFonts w:ascii="Times New Roman" w:hAnsi="Times New Roman" w:cs="Times New Roman"/>
          <w:sz w:val="28"/>
          <w:szCs w:val="28"/>
        </w:rPr>
        <w:t>».</w:t>
      </w:r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839">
        <w:rPr>
          <w:rFonts w:ascii="Times New Roman" w:hAnsi="Times New Roman" w:cs="Times New Roman"/>
          <w:sz w:val="28"/>
          <w:szCs w:val="28"/>
        </w:rPr>
        <w:t xml:space="preserve">Музыкальные, прозаические произведения (песни, </w:t>
      </w:r>
      <w:proofErr w:type="spellStart"/>
      <w:r w:rsidRPr="00C2783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27839">
        <w:rPr>
          <w:rFonts w:ascii="Times New Roman" w:hAnsi="Times New Roman" w:cs="Times New Roman"/>
          <w:sz w:val="28"/>
          <w:szCs w:val="28"/>
        </w:rPr>
        <w:t>, рассказы, сказки, считалки, стихи и др.).</w:t>
      </w:r>
      <w:proofErr w:type="gramEnd"/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839">
        <w:rPr>
          <w:rFonts w:ascii="Times New Roman" w:hAnsi="Times New Roman" w:cs="Times New Roman"/>
          <w:sz w:val="28"/>
          <w:szCs w:val="28"/>
        </w:rPr>
        <w:t>Материалы для лепки (глина, пластилин, стеки, кисти, формочки и др.); для изобразительной деятельности (мольберты и альбомы, краски, карандаши, фломастеры, кисти, стаканчики для воды и др.); для аппликации (наборы цветной бумаги, клей-карандаш; салфетки, ножницы, кисти для клея и др.); для конструирования (конструкторы – деревянные, пластмассовые, модули и строительные наборы; мелкие сюжетные игрушки;</w:t>
      </w:r>
      <w:proofErr w:type="gramEnd"/>
      <w:r w:rsidRPr="00C27839">
        <w:rPr>
          <w:rFonts w:ascii="Times New Roman" w:hAnsi="Times New Roman" w:cs="Times New Roman"/>
          <w:sz w:val="28"/>
          <w:szCs w:val="28"/>
        </w:rPr>
        <w:t xml:space="preserve"> фигурки зверей, людей; мелкие игрушки (мебель, посуда, транспорт и др.). </w:t>
      </w:r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i/>
          <w:iCs/>
          <w:sz w:val="28"/>
          <w:szCs w:val="28"/>
        </w:rPr>
        <w:t xml:space="preserve">Для цели физического развития:  </w:t>
      </w:r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7839">
        <w:rPr>
          <w:rFonts w:ascii="Times New Roman" w:hAnsi="Times New Roman" w:cs="Times New Roman"/>
          <w:sz w:val="28"/>
          <w:szCs w:val="28"/>
        </w:rPr>
        <w:t>Гимнастические модули (шведская стенка, маты, трос, скамейка); спортивная скамейка, мишени; наборы спортивных предметов (мячи-</w:t>
      </w:r>
      <w:proofErr w:type="spellStart"/>
      <w:r w:rsidRPr="00C27839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C27839">
        <w:rPr>
          <w:rFonts w:ascii="Times New Roman" w:hAnsi="Times New Roman" w:cs="Times New Roman"/>
          <w:sz w:val="28"/>
          <w:szCs w:val="28"/>
        </w:rPr>
        <w:t>, палки гимнастические, шнуры и ленты и т.д.).</w:t>
      </w:r>
      <w:proofErr w:type="gramEnd"/>
    </w:p>
    <w:p w:rsidR="00C27839" w:rsidRPr="00C27839" w:rsidRDefault="00C27839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878" w:rsidRPr="00C27839" w:rsidRDefault="003C6878" w:rsidP="00C27839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r w:rsidRPr="00C27839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lastRenderedPageBreak/>
        <w:t>Практическое задание 2</w:t>
      </w:r>
    </w:p>
    <w:p w:rsidR="003C6878" w:rsidRPr="00C27839" w:rsidRDefault="003C6878" w:rsidP="00C27839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r w:rsidRPr="00C27839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Тема 4. Воспитание, образование и развитие детей с нарушениями опорно-двигательного аппарата</w:t>
      </w:r>
    </w:p>
    <w:p w:rsidR="003C6878" w:rsidRPr="00C27839" w:rsidRDefault="003C6878" w:rsidP="00C27839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r w:rsidRPr="00C27839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Формулировка задания 2.</w:t>
      </w:r>
    </w:p>
    <w:p w:rsidR="003C6878" w:rsidRPr="00C27839" w:rsidRDefault="003C6878" w:rsidP="00C278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Разработайте разделы Адаптированной образовательной программы для ребенка </w:t>
      </w:r>
      <w:r w:rsidRPr="00C278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C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опорно-двигательного аппарата, получающего образование в инклюзивном классе (ил дошкольной группе) совместно с нормированными детьми. </w:t>
      </w:r>
    </w:p>
    <w:p w:rsidR="003C6878" w:rsidRPr="00C27839" w:rsidRDefault="003C6878" w:rsidP="00C27839">
      <w:pPr>
        <w:pStyle w:val="a6"/>
        <w:numPr>
          <w:ilvl w:val="0"/>
          <w:numId w:val="2"/>
        </w:numPr>
        <w:spacing w:line="360" w:lineRule="auto"/>
        <w:ind w:firstLine="709"/>
        <w:rPr>
          <w:sz w:val="28"/>
          <w:szCs w:val="28"/>
        </w:rPr>
      </w:pPr>
      <w:r w:rsidRPr="00C27839">
        <w:rPr>
          <w:sz w:val="28"/>
          <w:szCs w:val="28"/>
        </w:rPr>
        <w:t>Материально-техническое обеспечение получения образования</w:t>
      </w:r>
    </w:p>
    <w:p w:rsidR="00C27839" w:rsidRPr="00C27839" w:rsidRDefault="00C27839" w:rsidP="00C27839">
      <w:pPr>
        <w:widowControl w:val="0"/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839">
        <w:rPr>
          <w:rFonts w:ascii="Times New Roman" w:eastAsia="Calibri" w:hAnsi="Times New Roman" w:cs="Times New Roman"/>
          <w:sz w:val="28"/>
          <w:szCs w:val="28"/>
        </w:rPr>
        <w:t>Материально-технические условия реализации индивидуальной образовательной программы должны обеспечивать соблюдение:</w:t>
      </w:r>
    </w:p>
    <w:p w:rsidR="00C27839" w:rsidRPr="00C27839" w:rsidRDefault="00C27839" w:rsidP="00C27839">
      <w:pPr>
        <w:pStyle w:val="a6"/>
        <w:spacing w:line="360" w:lineRule="auto"/>
        <w:ind w:left="644" w:firstLine="709"/>
        <w:rPr>
          <w:sz w:val="28"/>
          <w:szCs w:val="28"/>
        </w:rPr>
      </w:pPr>
    </w:p>
    <w:p w:rsidR="00C27839" w:rsidRPr="00C27839" w:rsidRDefault="00C27839" w:rsidP="00C27839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839">
        <w:rPr>
          <w:rFonts w:ascii="Times New Roman" w:eastAsia="Calibri" w:hAnsi="Times New Roman" w:cs="Times New Roman"/>
          <w:sz w:val="28"/>
          <w:szCs w:val="28"/>
        </w:rPr>
        <w:t xml:space="preserve">возможности для беспрепятственного доступа дошкольника с </w:t>
      </w:r>
      <w:r w:rsidRPr="00C27839">
        <w:rPr>
          <w:rFonts w:ascii="Times New Roman" w:hAnsi="Times New Roman" w:cs="Times New Roman"/>
          <w:sz w:val="28"/>
          <w:szCs w:val="28"/>
        </w:rPr>
        <w:t>НОДА</w:t>
      </w:r>
      <w:r w:rsidRPr="00C27839">
        <w:rPr>
          <w:rFonts w:ascii="Times New Roman" w:eastAsia="Calibri" w:hAnsi="Times New Roman" w:cs="Times New Roman"/>
          <w:sz w:val="28"/>
          <w:szCs w:val="28"/>
        </w:rPr>
        <w:t xml:space="preserve"> к объектам инфраструктуры образовательной организации;</w:t>
      </w:r>
    </w:p>
    <w:p w:rsidR="00C27839" w:rsidRPr="00C27839" w:rsidRDefault="00C27839" w:rsidP="00C27839">
      <w:pPr>
        <w:pStyle w:val="a6"/>
        <w:widowControl/>
        <w:numPr>
          <w:ilvl w:val="0"/>
          <w:numId w:val="4"/>
        </w:numPr>
        <w:spacing w:line="360" w:lineRule="auto"/>
        <w:ind w:firstLine="709"/>
        <w:rPr>
          <w:sz w:val="28"/>
          <w:szCs w:val="28"/>
        </w:rPr>
      </w:pPr>
      <w:r w:rsidRPr="00C27839">
        <w:rPr>
          <w:sz w:val="28"/>
          <w:szCs w:val="28"/>
        </w:rPr>
        <w:t xml:space="preserve"> оборудование светлой и темной сенсорной комнаты;</w:t>
      </w:r>
    </w:p>
    <w:p w:rsidR="00C27839" w:rsidRPr="00C27839" w:rsidRDefault="00C27839" w:rsidP="00C27839">
      <w:pPr>
        <w:pStyle w:val="a6"/>
        <w:spacing w:line="360" w:lineRule="auto"/>
        <w:ind w:left="644" w:firstLine="709"/>
        <w:rPr>
          <w:sz w:val="28"/>
          <w:szCs w:val="28"/>
        </w:rPr>
      </w:pPr>
      <w:r w:rsidRPr="00C27839">
        <w:rPr>
          <w:sz w:val="28"/>
          <w:szCs w:val="28"/>
        </w:rPr>
        <w:t>Организация должна быть оснащена специальным оборудованием</w:t>
      </w:r>
      <w:proofErr w:type="gramStart"/>
      <w:r w:rsidRPr="00C27839">
        <w:rPr>
          <w:sz w:val="28"/>
          <w:szCs w:val="28"/>
        </w:rPr>
        <w:t>.</w:t>
      </w:r>
      <w:proofErr w:type="gramEnd"/>
      <w:r w:rsidRPr="00C27839">
        <w:rPr>
          <w:sz w:val="28"/>
          <w:szCs w:val="28"/>
        </w:rPr>
        <w:t xml:space="preserve"> </w:t>
      </w:r>
      <w:proofErr w:type="gramStart"/>
      <w:r w:rsidRPr="00C27839">
        <w:rPr>
          <w:sz w:val="28"/>
          <w:szCs w:val="28"/>
        </w:rPr>
        <w:t>к</w:t>
      </w:r>
      <w:proofErr w:type="gramEnd"/>
      <w:r w:rsidRPr="00C27839">
        <w:rPr>
          <w:sz w:val="28"/>
          <w:szCs w:val="28"/>
        </w:rPr>
        <w:t>оторое включает:</w:t>
      </w:r>
    </w:p>
    <w:p w:rsidR="00C27839" w:rsidRPr="00C27839" w:rsidRDefault="00C27839" w:rsidP="00C27839">
      <w:pPr>
        <w:pStyle w:val="a6"/>
        <w:numPr>
          <w:ilvl w:val="0"/>
          <w:numId w:val="4"/>
        </w:numPr>
        <w:spacing w:line="360" w:lineRule="auto"/>
        <w:ind w:firstLine="709"/>
        <w:rPr>
          <w:sz w:val="28"/>
          <w:szCs w:val="28"/>
        </w:rPr>
      </w:pPr>
      <w:r w:rsidRPr="00C27839">
        <w:rPr>
          <w:sz w:val="28"/>
          <w:szCs w:val="28"/>
        </w:rPr>
        <w:t>ортопедическая обувь и ортопедические приспособления;</w:t>
      </w:r>
    </w:p>
    <w:p w:rsidR="00C27839" w:rsidRPr="00C27839" w:rsidRDefault="00C27839" w:rsidP="00C27839">
      <w:pPr>
        <w:pStyle w:val="a6"/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proofErr w:type="gramStart"/>
      <w:r w:rsidRPr="00C27839">
        <w:rPr>
          <w:sz w:val="28"/>
          <w:szCs w:val="28"/>
        </w:rPr>
        <w:t>пожарной и электробезопасности с учетом потребностей детей с двигательной патологией, воспитывающихся в данной дошкольной организации.</w:t>
      </w:r>
      <w:proofErr w:type="gramEnd"/>
    </w:p>
    <w:p w:rsidR="00C27839" w:rsidRPr="00C27839" w:rsidRDefault="00C27839" w:rsidP="00C27839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839">
        <w:rPr>
          <w:rFonts w:ascii="Times New Roman" w:eastAsia="Calibri" w:hAnsi="Times New Roman" w:cs="Times New Roman"/>
          <w:sz w:val="28"/>
          <w:szCs w:val="28"/>
        </w:rPr>
        <w:t xml:space="preserve">санитарно-бытовых условий с учетом потребностей детей, с двигательной патологией воспитывающихся данной организации (наличие оборудованных гардеробов, санузлов, мест личной гигиены в себя кушетки, </w:t>
      </w:r>
      <w:proofErr w:type="spellStart"/>
      <w:r w:rsidRPr="00C27839">
        <w:rPr>
          <w:rFonts w:ascii="Times New Roman" w:eastAsia="Calibri" w:hAnsi="Times New Roman" w:cs="Times New Roman"/>
          <w:sz w:val="28"/>
          <w:szCs w:val="28"/>
        </w:rPr>
        <w:t>пеленальные</w:t>
      </w:r>
      <w:proofErr w:type="spellEnd"/>
      <w:r w:rsidRPr="00C27839">
        <w:rPr>
          <w:rFonts w:ascii="Times New Roman" w:eastAsia="Calibri" w:hAnsi="Times New Roman" w:cs="Times New Roman"/>
          <w:sz w:val="28"/>
          <w:szCs w:val="28"/>
        </w:rPr>
        <w:t xml:space="preserve"> столики для смены памперсов и т.д.).</w:t>
      </w:r>
    </w:p>
    <w:p w:rsidR="00C27839" w:rsidRPr="00C27839" w:rsidRDefault="00C27839" w:rsidP="00C27839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839">
        <w:rPr>
          <w:rFonts w:ascii="Times New Roman" w:eastAsia="Calibri" w:hAnsi="Times New Roman" w:cs="Times New Roman"/>
          <w:sz w:val="28"/>
          <w:szCs w:val="28"/>
        </w:rPr>
        <w:t>санитарно-гигиенических норм образовательного процесса с учетом потребностей детей с двигательной патологией (требования к водоснабжению, канализации, освещению, воздушно-тепловому режиму и т.д.);</w:t>
      </w:r>
    </w:p>
    <w:p w:rsidR="00C27839" w:rsidRPr="00C27839" w:rsidRDefault="00C27839" w:rsidP="00C27839">
      <w:pPr>
        <w:widowControl w:val="0"/>
        <w:numPr>
          <w:ilvl w:val="0"/>
          <w:numId w:val="3"/>
        </w:num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83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социально-бытовых условий с учетом конкретных потребностей ребенка с </w:t>
      </w:r>
      <w:r w:rsidRPr="00C27839">
        <w:rPr>
          <w:rFonts w:ascii="Times New Roman" w:hAnsi="Times New Roman" w:cs="Times New Roman"/>
          <w:sz w:val="28"/>
          <w:szCs w:val="28"/>
        </w:rPr>
        <w:t>НОДА</w:t>
      </w:r>
      <w:r w:rsidRPr="00C27839">
        <w:rPr>
          <w:rFonts w:ascii="Times New Roman" w:eastAsia="Calibri" w:hAnsi="Times New Roman" w:cs="Times New Roman"/>
          <w:sz w:val="28"/>
          <w:szCs w:val="28"/>
        </w:rPr>
        <w:t>, в данной организации (наличие адекватно оборудованного пространства организации, рабочего места ребенка и т.д.);</w:t>
      </w:r>
    </w:p>
    <w:p w:rsidR="00C27839" w:rsidRPr="00C27839" w:rsidRDefault="00C27839" w:rsidP="00C27839">
      <w:pPr>
        <w:pStyle w:val="a6"/>
        <w:numPr>
          <w:ilvl w:val="0"/>
          <w:numId w:val="4"/>
        </w:numPr>
        <w:spacing w:line="360" w:lineRule="auto"/>
        <w:ind w:firstLine="709"/>
        <w:rPr>
          <w:sz w:val="28"/>
          <w:szCs w:val="28"/>
        </w:rPr>
      </w:pPr>
      <w:r w:rsidRPr="00C27839">
        <w:rPr>
          <w:sz w:val="28"/>
          <w:szCs w:val="28"/>
        </w:rPr>
        <w:t>специальная мебель и специальные приборы для обучения (ручки и карандаши-держатели, утяжелители для рук), мягкие маты, специальные игрушки, отвечающие особенностям детей и санитарно-гигиеническим требованиям;</w:t>
      </w:r>
    </w:p>
    <w:p w:rsidR="00C27839" w:rsidRPr="00C27839" w:rsidRDefault="00C27839" w:rsidP="00C27839">
      <w:pPr>
        <w:pStyle w:val="a6"/>
        <w:numPr>
          <w:ilvl w:val="0"/>
          <w:numId w:val="4"/>
        </w:numPr>
        <w:spacing w:line="360" w:lineRule="auto"/>
        <w:ind w:firstLine="709"/>
        <w:rPr>
          <w:sz w:val="28"/>
          <w:szCs w:val="28"/>
        </w:rPr>
      </w:pPr>
      <w:r w:rsidRPr="00C27839">
        <w:rPr>
          <w:sz w:val="28"/>
          <w:szCs w:val="28"/>
        </w:rPr>
        <w:t>средства передвижения: кресло-каталка; каталка-кроватка, подъемники для пересаживания, микроавтобус и др.;</w:t>
      </w:r>
    </w:p>
    <w:p w:rsidR="00C27839" w:rsidRPr="00C27839" w:rsidRDefault="00C27839" w:rsidP="00C27839">
      <w:pPr>
        <w:pStyle w:val="a6"/>
        <w:numPr>
          <w:ilvl w:val="0"/>
          <w:numId w:val="4"/>
        </w:numPr>
        <w:spacing w:line="360" w:lineRule="auto"/>
        <w:ind w:firstLine="709"/>
        <w:rPr>
          <w:sz w:val="28"/>
          <w:szCs w:val="28"/>
        </w:rPr>
      </w:pPr>
      <w:r w:rsidRPr="00C27839">
        <w:rPr>
          <w:sz w:val="28"/>
          <w:szCs w:val="28"/>
        </w:rPr>
        <w:t>средства, облегчающие самообслуживание детей (специальные тарелки, чашки, ложки);</w:t>
      </w:r>
    </w:p>
    <w:p w:rsidR="00C27839" w:rsidRPr="00C27839" w:rsidRDefault="00C27839" w:rsidP="00C27839">
      <w:pPr>
        <w:pStyle w:val="a6"/>
        <w:numPr>
          <w:ilvl w:val="0"/>
          <w:numId w:val="4"/>
        </w:numPr>
        <w:spacing w:line="360" w:lineRule="auto"/>
        <w:ind w:firstLine="709"/>
        <w:rPr>
          <w:sz w:val="28"/>
          <w:szCs w:val="28"/>
        </w:rPr>
      </w:pPr>
      <w:r w:rsidRPr="00C27839">
        <w:rPr>
          <w:sz w:val="28"/>
          <w:szCs w:val="28"/>
        </w:rPr>
        <w:t xml:space="preserve">тренажеры для развития </w:t>
      </w:r>
      <w:proofErr w:type="spellStart"/>
      <w:r w:rsidRPr="00C27839">
        <w:rPr>
          <w:sz w:val="28"/>
          <w:szCs w:val="28"/>
        </w:rPr>
        <w:t>манипулятивных</w:t>
      </w:r>
      <w:proofErr w:type="spellEnd"/>
      <w:r w:rsidRPr="00C27839">
        <w:rPr>
          <w:sz w:val="28"/>
          <w:szCs w:val="28"/>
        </w:rPr>
        <w:t xml:space="preserve"> функций рук;</w:t>
      </w:r>
    </w:p>
    <w:p w:rsidR="00C27839" w:rsidRPr="00C27839" w:rsidRDefault="00C27839" w:rsidP="00C278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Для того чтобы ребенок с двигательной патологией попал на территорию образовательной организации необходимо установить пандус у входа в здание</w:t>
      </w:r>
    </w:p>
    <w:p w:rsidR="003C6878" w:rsidRPr="00C27839" w:rsidRDefault="003C6878" w:rsidP="00C27839">
      <w:pPr>
        <w:pStyle w:val="a6"/>
        <w:numPr>
          <w:ilvl w:val="0"/>
          <w:numId w:val="2"/>
        </w:numPr>
        <w:spacing w:line="360" w:lineRule="auto"/>
        <w:ind w:firstLine="709"/>
        <w:rPr>
          <w:sz w:val="28"/>
          <w:szCs w:val="28"/>
        </w:rPr>
      </w:pPr>
      <w:r w:rsidRPr="00C27839">
        <w:rPr>
          <w:sz w:val="28"/>
          <w:szCs w:val="28"/>
        </w:rPr>
        <w:t>Программно-методическое обеспечение</w:t>
      </w:r>
    </w:p>
    <w:p w:rsidR="00C27839" w:rsidRPr="00C27839" w:rsidRDefault="00C27839" w:rsidP="00C27839">
      <w:pPr>
        <w:tabs>
          <w:tab w:val="left" w:pos="426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 xml:space="preserve">Программно-методическое обеспечение образовательного процесса как одно из основных условий реализации адаптированной основной образовательной программы дошкольного образования ориентировано на возможность постоянного и устойчивого доступа для всех субъектов образовательного процесса к любой информации. </w:t>
      </w:r>
    </w:p>
    <w:p w:rsidR="00C27839" w:rsidRPr="00C27839" w:rsidRDefault="00C27839" w:rsidP="00C27839">
      <w:pPr>
        <w:tabs>
          <w:tab w:val="left" w:pos="426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 должны реализовывать различные программы: коррекционные, вариативные, дополнительного образования.</w:t>
      </w:r>
    </w:p>
    <w:p w:rsidR="00C27839" w:rsidRPr="00C27839" w:rsidRDefault="00C27839" w:rsidP="00C27839">
      <w:pPr>
        <w:tabs>
          <w:tab w:val="left" w:pos="426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Коррекционно-развивающее воздействие осуществляется на основе использования разнообразных практических, наглядных и словесных, двигательно-кинестетических методов.</w:t>
      </w:r>
    </w:p>
    <w:p w:rsidR="00C27839" w:rsidRPr="00C27839" w:rsidRDefault="00C27839" w:rsidP="00C27839">
      <w:pPr>
        <w:tabs>
          <w:tab w:val="left" w:pos="426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lastRenderedPageBreak/>
        <w:t>Выделяются следующие формы работы с детьми с двигательной патологией: индивидуальные, подгрупповые и фронтальные в соответствие с медицинскими показаниями.</w:t>
      </w:r>
    </w:p>
    <w:p w:rsidR="00C27839" w:rsidRPr="00C27839" w:rsidRDefault="00C27839" w:rsidP="00C27839">
      <w:pPr>
        <w:tabs>
          <w:tab w:val="left" w:pos="426"/>
        </w:tabs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В зависимости от структуры нарушений коррекционно-развивающая работа с детьми данной категории должна строиться дифференцированно.</w:t>
      </w:r>
    </w:p>
    <w:p w:rsidR="003C6878" w:rsidRPr="00C27839" w:rsidRDefault="003C6878" w:rsidP="00C27839">
      <w:pPr>
        <w:pStyle w:val="a6"/>
        <w:numPr>
          <w:ilvl w:val="0"/>
          <w:numId w:val="2"/>
        </w:numPr>
        <w:spacing w:line="360" w:lineRule="auto"/>
        <w:ind w:firstLine="709"/>
        <w:rPr>
          <w:sz w:val="28"/>
          <w:szCs w:val="28"/>
        </w:rPr>
      </w:pPr>
      <w:r w:rsidRPr="00C27839">
        <w:rPr>
          <w:sz w:val="28"/>
          <w:szCs w:val="28"/>
        </w:rPr>
        <w:t>Формы и методы организации инклюзивного образования</w:t>
      </w:r>
    </w:p>
    <w:p w:rsidR="00C27839" w:rsidRPr="00C27839" w:rsidRDefault="00C27839" w:rsidP="00C27839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Инклюзивное образование осу</w:t>
      </w:r>
      <w:r w:rsidRPr="00C27839">
        <w:rPr>
          <w:rFonts w:ascii="Times New Roman" w:hAnsi="Times New Roman" w:cs="Times New Roman"/>
          <w:sz w:val="28"/>
          <w:szCs w:val="28"/>
        </w:rPr>
        <w:t>ществляется в следующих формах:</w:t>
      </w:r>
    </w:p>
    <w:p w:rsidR="00C27839" w:rsidRPr="00C27839" w:rsidRDefault="00C27839" w:rsidP="00C27839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Службы ранней помощ</w:t>
      </w:r>
      <w:proofErr w:type="gramStart"/>
      <w:r w:rsidRPr="00C27839">
        <w:rPr>
          <w:rFonts w:ascii="Times New Roman" w:hAnsi="Times New Roman" w:cs="Times New Roman"/>
          <w:sz w:val="28"/>
          <w:szCs w:val="28"/>
        </w:rPr>
        <w:t>и–</w:t>
      </w:r>
      <w:proofErr w:type="gramEnd"/>
      <w:r w:rsidRPr="00C27839">
        <w:rPr>
          <w:rFonts w:ascii="Times New Roman" w:hAnsi="Times New Roman" w:cs="Times New Roman"/>
          <w:sz w:val="28"/>
          <w:szCs w:val="28"/>
        </w:rPr>
        <w:t xml:space="preserve"> семейно-ориентированная комплексная социальная и коррекционно-педагогическая поддержка детей  раннего возраста (от 0 до 3-х лет), где проводятся индивидуальные и групповые развивающие занятия с дет</w:t>
      </w:r>
      <w:r w:rsidRPr="00C27839">
        <w:rPr>
          <w:rFonts w:ascii="Times New Roman" w:hAnsi="Times New Roman" w:cs="Times New Roman"/>
          <w:sz w:val="28"/>
          <w:szCs w:val="28"/>
        </w:rPr>
        <w:t>ьми при активном участии семьи.</w:t>
      </w:r>
    </w:p>
    <w:p w:rsidR="00C27839" w:rsidRPr="00C27839" w:rsidRDefault="00C27839" w:rsidP="00C27839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839">
        <w:rPr>
          <w:rFonts w:ascii="Times New Roman" w:hAnsi="Times New Roman" w:cs="Times New Roman"/>
          <w:sz w:val="28"/>
          <w:szCs w:val="28"/>
        </w:rPr>
        <w:t>Реабилитационный процесс направлен на развитие новых функций и способностей у ребенка, его цель состоит в том, чтобы улучшить жизнь и развитие ребенка и его семьи. Специалисты совместно с родителями определяют ключевую информацию, которая должна быть передана в дошкольное учреждение, и готовят письменное заключение о программе раннего вмешательства, прогрессе ребенка за период прохождения программы и специфике поддержки, которая необходима ребенку в дальнейшем.</w:t>
      </w:r>
    </w:p>
    <w:bookmarkEnd w:id="0"/>
    <w:p w:rsidR="007E0D81" w:rsidRPr="00C27839" w:rsidRDefault="007E0D81" w:rsidP="00C278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0D81" w:rsidRPr="00C2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55EA"/>
    <w:multiLevelType w:val="hybridMultilevel"/>
    <w:tmpl w:val="5AC474E2"/>
    <w:lvl w:ilvl="0" w:tplc="B6F44A22">
      <w:start w:val="7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20401"/>
    <w:multiLevelType w:val="hybridMultilevel"/>
    <w:tmpl w:val="B6322EB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EF15A7"/>
    <w:multiLevelType w:val="hybridMultilevel"/>
    <w:tmpl w:val="A2B81D5E"/>
    <w:lvl w:ilvl="0" w:tplc="C360EDBC">
      <w:start w:val="1"/>
      <w:numFmt w:val="bullet"/>
      <w:lvlText w:val="-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834DE"/>
    <w:multiLevelType w:val="hybridMultilevel"/>
    <w:tmpl w:val="622A4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C0"/>
    <w:rsid w:val="003C6878"/>
    <w:rsid w:val="00497865"/>
    <w:rsid w:val="005E44EB"/>
    <w:rsid w:val="007E0D81"/>
    <w:rsid w:val="00936DC0"/>
    <w:rsid w:val="00991638"/>
    <w:rsid w:val="00C2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4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9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C27839"/>
    <w:pPr>
      <w:widowControl w:val="0"/>
      <w:spacing w:after="0" w:line="240" w:lineRule="auto"/>
      <w:ind w:left="720" w:firstLine="320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C278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4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91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C27839"/>
    <w:pPr>
      <w:widowControl w:val="0"/>
      <w:spacing w:after="0" w:line="240" w:lineRule="auto"/>
      <w:ind w:left="720" w:firstLine="320"/>
      <w:contextualSpacing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C278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</cp:lastModifiedBy>
  <cp:revision>2</cp:revision>
  <dcterms:created xsi:type="dcterms:W3CDTF">2022-02-20T16:06:00Z</dcterms:created>
  <dcterms:modified xsi:type="dcterms:W3CDTF">2022-02-20T16:06:00Z</dcterms:modified>
</cp:coreProperties>
</file>